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Health and Welfare</w:t>
      </w:r>
    </w:p>
    <w:p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Model Contract Language for Normal Eligibility</w:t>
      </w:r>
    </w:p>
    <w:p w:rsidR="0055627E" w:rsidRDefault="0055627E" w:rsidP="00110D85">
      <w:pPr>
        <w:pStyle w:val="NoSpacing"/>
        <w:jc w:val="center"/>
        <w:rPr>
          <w:rFonts w:ascii="Times New Roman" w:hAnsi="Times New Roman" w:cs="Times New Roman"/>
          <w:b/>
          <w:sz w:val="24"/>
          <w:szCs w:val="24"/>
          <w:u w:val="single"/>
        </w:rPr>
      </w:pPr>
    </w:p>
    <w:p w:rsidR="0055627E" w:rsidRDefault="0055627E" w:rsidP="00110D85">
      <w:pPr>
        <w:pStyle w:val="NoSpacing"/>
        <w:jc w:val="center"/>
        <w:rPr>
          <w:rFonts w:ascii="Times New Roman" w:hAnsi="Times New Roman" w:cs="Times New Roman"/>
          <w:b/>
          <w:sz w:val="24"/>
          <w:szCs w:val="24"/>
          <w:u w:val="single"/>
        </w:rPr>
      </w:pPr>
    </w:p>
    <w:p w:rsidR="00300A00" w:rsidRPr="00110D85" w:rsidRDefault="002D4CB2" w:rsidP="00110D85">
      <w:pPr>
        <w:pStyle w:val="NoSpacing"/>
        <w:jc w:val="center"/>
        <w:rPr>
          <w:rFonts w:ascii="Times New Roman" w:hAnsi="Times New Roman" w:cs="Times New Roman"/>
          <w:b/>
          <w:sz w:val="24"/>
          <w:szCs w:val="24"/>
          <w:u w:val="single"/>
        </w:rPr>
      </w:pPr>
      <w:r w:rsidRPr="00110D85">
        <w:rPr>
          <w:rFonts w:ascii="Times New Roman" w:hAnsi="Times New Roman" w:cs="Times New Roman"/>
          <w:b/>
          <w:sz w:val="24"/>
          <w:szCs w:val="24"/>
          <w:u w:val="single"/>
        </w:rPr>
        <w:t>HEALTH AND WELFARE</w:t>
      </w:r>
    </w:p>
    <w:p w:rsidR="002D4CB2" w:rsidRPr="002D4CB2" w:rsidRDefault="002D4CB2" w:rsidP="002D4CB2">
      <w:pPr>
        <w:pStyle w:val="NoSpacing"/>
        <w:jc w:val="center"/>
        <w:rPr>
          <w:rFonts w:ascii="Times New Roman" w:hAnsi="Times New Roman" w:cs="Times New Roman"/>
          <w:sz w:val="24"/>
          <w:szCs w:val="24"/>
        </w:rPr>
      </w:pPr>
    </w:p>
    <w:p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rsidR="002D4CB2" w:rsidRDefault="002D4CB2" w:rsidP="002D4CB2">
      <w:pPr>
        <w:pStyle w:val="NoSpacing"/>
        <w:rPr>
          <w:rFonts w:ascii="Times New Roman" w:hAnsi="Times New Roman" w:cs="Times New Roman"/>
        </w:rPr>
      </w:pPr>
    </w:p>
    <w:p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the Employer agrees to remit contributions to the Teamsters Health and Welfare Fund of Philadelphia and Vicinity in the manner described in the Sections below.</w:t>
      </w:r>
    </w:p>
    <w:p w:rsidR="002D4CB2" w:rsidRDefault="002D4CB2" w:rsidP="002D4CB2">
      <w:pPr>
        <w:pStyle w:val="NoSpacing"/>
        <w:rPr>
          <w:rFonts w:ascii="Times New Roman" w:hAnsi="Times New Roman" w:cs="Times New Roman"/>
          <w:sz w:val="24"/>
          <w:szCs w:val="24"/>
        </w:rPr>
      </w:pPr>
    </w:p>
    <w:p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rsidR="002D4CB2" w:rsidRDefault="002D4CB2" w:rsidP="002D4CB2">
      <w:pPr>
        <w:pStyle w:val="NoSpacing"/>
        <w:rPr>
          <w:rFonts w:ascii="Times New Roman" w:hAnsi="Times New Roman" w:cs="Times New Roman"/>
          <w:sz w:val="24"/>
          <w:szCs w:val="24"/>
        </w:rPr>
      </w:pPr>
    </w:p>
    <w:p w:rsidR="002D4CB2"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Health and Welfare Fund of Philadelphia and Vicinity (hereinafter “Health and Welfare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 covered by the term</w:t>
      </w:r>
      <w:r w:rsidR="00C6091C">
        <w:rPr>
          <w:rFonts w:ascii="Times New Roman" w:hAnsi="Times New Roman" w:cs="Times New Roman"/>
          <w:sz w:val="24"/>
          <w:szCs w:val="24"/>
        </w:rPr>
        <w:t xml:space="preserve">s of this Agreement, the sum of </w:t>
      </w:r>
      <w:r w:rsidR="002D4CB2" w:rsidRPr="00255F07">
        <w:rPr>
          <w:rFonts w:ascii="Times New Roman" w:hAnsi="Times New Roman" w:cs="Times New Roman"/>
          <w:sz w:val="24"/>
          <w:szCs w:val="24"/>
          <w:u w:val="single"/>
        </w:rPr>
        <w:tab/>
      </w:r>
      <w:r w:rsidR="002D4CB2" w:rsidRPr="00255F07">
        <w:rPr>
          <w:rFonts w:ascii="Times New Roman" w:hAnsi="Times New Roman" w:cs="Times New Roman"/>
          <w:sz w:val="24"/>
          <w:szCs w:val="24"/>
          <w:u w:val="single"/>
        </w:rPr>
        <w:tab/>
      </w:r>
      <w:r w:rsidR="00C6091C">
        <w:rPr>
          <w:rFonts w:ascii="Times New Roman" w:hAnsi="Times New Roman" w:cs="Times New Roman"/>
          <w:sz w:val="24"/>
          <w:szCs w:val="24"/>
        </w:rPr>
        <w:t xml:space="preserve"> </w:t>
      </w:r>
      <w:r w:rsidR="00B173B3">
        <w:rPr>
          <w:rFonts w:ascii="Times New Roman" w:hAnsi="Times New Roman" w:cs="Times New Roman"/>
          <w:sz w:val="24"/>
          <w:szCs w:val="24"/>
        </w:rPr>
        <w:t xml:space="preserve">Dollars and </w:t>
      </w:r>
      <w:r w:rsidR="00B173B3" w:rsidRPr="00255F07">
        <w:rPr>
          <w:rFonts w:ascii="Times New Roman" w:hAnsi="Times New Roman" w:cs="Times New Roman"/>
          <w:sz w:val="24"/>
          <w:szCs w:val="24"/>
          <w:u w:val="single"/>
        </w:rPr>
        <w:tab/>
      </w:r>
      <w:r w:rsidR="00B173B3" w:rsidRPr="00255F07">
        <w:rPr>
          <w:rFonts w:ascii="Times New Roman" w:hAnsi="Times New Roman" w:cs="Times New Roman"/>
          <w:sz w:val="24"/>
          <w:szCs w:val="24"/>
          <w:u w:val="single"/>
        </w:rPr>
        <w:tab/>
      </w:r>
      <w:r w:rsidR="00B173B3">
        <w:rPr>
          <w:rFonts w:ascii="Times New Roman" w:hAnsi="Times New Roman" w:cs="Times New Roman"/>
          <w:sz w:val="24"/>
          <w:szCs w:val="24"/>
        </w:rPr>
        <w:t xml:space="preserve"> Cents ($         ) per</w:t>
      </w:r>
      <w:r w:rsidR="002D4CB2">
        <w:rPr>
          <w:rFonts w:ascii="Times New Roman" w:hAnsi="Times New Roman" w:cs="Times New Roman"/>
          <w:sz w:val="24"/>
          <w:szCs w:val="24"/>
        </w:rPr>
        <w:t xml:space="preserve"> </w:t>
      </w:r>
      <w:r w:rsidR="00B173B3">
        <w:rPr>
          <w:rFonts w:ascii="Times New Roman" w:hAnsi="Times New Roman" w:cs="Times New Roman"/>
          <w:sz w:val="24"/>
          <w:szCs w:val="24"/>
        </w:rPr>
        <w:t>hour not to exceed a maximum of eight (8) hours per day, or forty (40) hours per week.</w:t>
      </w:r>
      <w:r w:rsidR="002244E1">
        <w:rPr>
          <w:rFonts w:ascii="Times New Roman" w:hAnsi="Times New Roman" w:cs="Times New Roman"/>
          <w:sz w:val="24"/>
          <w:szCs w:val="24"/>
        </w:rPr>
        <w:t xml:space="preserve">  </w:t>
      </w:r>
      <w:r w:rsidR="002D4CB2">
        <w:rPr>
          <w:rFonts w:ascii="Times New Roman" w:hAnsi="Times New Roman" w:cs="Times New Roman"/>
          <w:sz w:val="24"/>
          <w:szCs w:val="24"/>
        </w:rPr>
        <w:t>In the event adverse claims experience would otherwise require a reduction in any benefit program during the term of this Agreement, the Employer’s contri</w:t>
      </w:r>
      <w:r w:rsidR="00C6091C">
        <w:rPr>
          <w:rFonts w:ascii="Times New Roman" w:hAnsi="Times New Roman" w:cs="Times New Roman"/>
          <w:sz w:val="24"/>
          <w:szCs w:val="24"/>
        </w:rPr>
        <w:t>bution,</w:t>
      </w:r>
      <w:r w:rsidR="002D4CB2">
        <w:rPr>
          <w:rFonts w:ascii="Times New Roman" w:hAnsi="Times New Roman" w:cs="Times New Roman"/>
          <w:sz w:val="24"/>
          <w:szCs w:val="24"/>
        </w:rPr>
        <w:t xml:space="preserve"> as set forth in this Section, shall be increased in such amounts and at such times as the Trustees m</w:t>
      </w:r>
      <w:r w:rsidR="00B173B3">
        <w:rPr>
          <w:rFonts w:ascii="Times New Roman" w:hAnsi="Times New Roman" w:cs="Times New Roman"/>
          <w:sz w:val="24"/>
          <w:szCs w:val="24"/>
        </w:rPr>
        <w:t>a</w:t>
      </w:r>
      <w:r w:rsidR="002D4CB2">
        <w:rPr>
          <w:rFonts w:ascii="Times New Roman" w:hAnsi="Times New Roman" w:cs="Times New Roman"/>
          <w:sz w:val="24"/>
          <w:szCs w:val="24"/>
        </w:rPr>
        <w:t xml:space="preserve">y determine to be necessary to maintain the benefit programs at the levels in effect as of the date of the contribution increase, but in any event, such increase may not exceed a maximum of ten percent (10%) per contract year </w:t>
      </w:r>
      <w:r w:rsidR="00C6091C">
        <w:rPr>
          <w:rFonts w:ascii="Times New Roman" w:hAnsi="Times New Roman" w:cs="Times New Roman"/>
          <w:sz w:val="24"/>
          <w:szCs w:val="24"/>
        </w:rPr>
        <w:t xml:space="preserve">as needed </w:t>
      </w:r>
      <w:r w:rsidR="002D4CB2">
        <w:rPr>
          <w:rFonts w:ascii="Times New Roman" w:hAnsi="Times New Roman" w:cs="Times New Roman"/>
          <w:sz w:val="24"/>
          <w:szCs w:val="24"/>
        </w:rPr>
        <w:t xml:space="preserve">during the second and third years of the Agreement.  </w:t>
      </w:r>
    </w:p>
    <w:p w:rsidR="002D4CB2" w:rsidRDefault="002D4CB2" w:rsidP="002D4CB2">
      <w:pPr>
        <w:pStyle w:val="NoSpacing"/>
        <w:rPr>
          <w:rFonts w:ascii="Times New Roman" w:hAnsi="Times New Roman" w:cs="Times New Roman"/>
          <w:sz w:val="24"/>
          <w:szCs w:val="24"/>
        </w:rPr>
      </w:pPr>
    </w:p>
    <w:p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p>
    <w:p w:rsidR="002D4CB2" w:rsidRDefault="002D4CB2" w:rsidP="002D4CB2">
      <w:pPr>
        <w:pStyle w:val="NoSpacing"/>
        <w:rPr>
          <w:rFonts w:ascii="Times New Roman" w:hAnsi="Times New Roman" w:cs="Times New Roman"/>
          <w:sz w:val="24"/>
          <w:szCs w:val="24"/>
        </w:rPr>
      </w:pPr>
    </w:p>
    <w:p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contributions referred to above shall covered medical, dental, vision, disability, prescription and death benefits.  The nature and amount of such benefits shall be determined from time to time by the Trustees of the Health and Welfare Fund.</w:t>
      </w:r>
    </w:p>
    <w:p w:rsidR="002D4CB2" w:rsidRDefault="002D4CB2" w:rsidP="002D4CB2">
      <w:pPr>
        <w:pStyle w:val="NoSpacing"/>
        <w:rPr>
          <w:rFonts w:ascii="Times New Roman" w:hAnsi="Times New Roman" w:cs="Times New Roman"/>
          <w:sz w:val="24"/>
          <w:szCs w:val="24"/>
        </w:rPr>
      </w:pPr>
    </w:p>
    <w:p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rsidR="00972AB5" w:rsidRDefault="00972AB5" w:rsidP="002D4CB2">
      <w:pPr>
        <w:pStyle w:val="NoSpacing"/>
        <w:rPr>
          <w:rFonts w:ascii="Times New Roman" w:hAnsi="Times New Roman" w:cs="Times New Roman"/>
          <w:sz w:val="24"/>
          <w:szCs w:val="24"/>
        </w:rPr>
      </w:pPr>
    </w:p>
    <w:p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Contributions shall be made</w:t>
      </w:r>
      <w:r w:rsidR="00B173B3">
        <w:rPr>
          <w:rFonts w:ascii="Times New Roman" w:hAnsi="Times New Roman" w:cs="Times New Roman"/>
          <w:sz w:val="24"/>
          <w:szCs w:val="24"/>
        </w:rPr>
        <w:t xml:space="preserve"> by the Employer</w:t>
      </w:r>
      <w:r>
        <w:rPr>
          <w:rFonts w:ascii="Times New Roman" w:hAnsi="Times New Roman" w:cs="Times New Roman"/>
          <w:sz w:val="24"/>
          <w:szCs w:val="24"/>
        </w:rPr>
        <w:t xml:space="preserve"> as set forth in Section 2 above for each </w:t>
      </w:r>
      <w:r w:rsidR="00B173B3">
        <w:rPr>
          <w:rFonts w:ascii="Times New Roman" w:hAnsi="Times New Roman" w:cs="Times New Roman"/>
          <w:sz w:val="24"/>
          <w:szCs w:val="24"/>
        </w:rPr>
        <w:t>hour worked for each regular, probationary, casual or extra employee who performs work covered by this Agreement</w:t>
      </w:r>
      <w:r>
        <w:rPr>
          <w:rFonts w:ascii="Times New Roman" w:hAnsi="Times New Roman" w:cs="Times New Roman"/>
          <w:sz w:val="24"/>
          <w:szCs w:val="24"/>
        </w:rPr>
        <w:t xml:space="preserve">.  Additionally, if an employee is absent because of illness or off-the-job injury for two (2) consecutive weeks and notifies the Employer of such absence, the Employer shall make the required contributions from the first day for a maximum of </w:t>
      </w:r>
      <w:r w:rsidR="00B173B3">
        <w:rPr>
          <w:rFonts w:ascii="Times New Roman" w:hAnsi="Times New Roman" w:cs="Times New Roman"/>
          <w:sz w:val="24"/>
          <w:szCs w:val="24"/>
        </w:rPr>
        <w:t>four (4) weeks</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six (6) months. </w:t>
      </w:r>
    </w:p>
    <w:p w:rsidR="00B173B3" w:rsidRDefault="00B173B3" w:rsidP="00972AB5">
      <w:pPr>
        <w:pStyle w:val="NoSpacing"/>
        <w:ind w:firstLine="720"/>
        <w:rPr>
          <w:rFonts w:ascii="Times New Roman" w:hAnsi="Times New Roman" w:cs="Times New Roman"/>
          <w:sz w:val="24"/>
          <w:szCs w:val="24"/>
        </w:rPr>
      </w:pPr>
    </w:p>
    <w:p w:rsidR="00B173B3" w:rsidRDefault="00B173B3"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The amount of contribution payable under this Section shall be that required to maintain the employee’s eligibility during such period of absence.</w:t>
      </w:r>
    </w:p>
    <w:p w:rsidR="00B173B3" w:rsidRDefault="00B173B3" w:rsidP="00972AB5">
      <w:pPr>
        <w:pStyle w:val="NoSpacing"/>
        <w:ind w:firstLine="720"/>
        <w:rPr>
          <w:rFonts w:ascii="Times New Roman" w:hAnsi="Times New Roman" w:cs="Times New Roman"/>
          <w:sz w:val="24"/>
          <w:szCs w:val="24"/>
        </w:rPr>
      </w:pPr>
    </w:p>
    <w:p w:rsidR="00972AB5" w:rsidRDefault="00972AB5" w:rsidP="002D4CB2">
      <w:pPr>
        <w:pStyle w:val="NoSpacing"/>
        <w:rPr>
          <w:rFonts w:ascii="Times New Roman" w:hAnsi="Times New Roman" w:cs="Times New Roman"/>
          <w:sz w:val="24"/>
          <w:szCs w:val="24"/>
        </w:rPr>
      </w:pPr>
    </w:p>
    <w:p w:rsidR="00972AB5" w:rsidRPr="00110D85" w:rsidRDefault="00972AB5"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lastRenderedPageBreak/>
        <w:t>Section 5.</w:t>
      </w:r>
    </w:p>
    <w:p w:rsidR="00972AB5" w:rsidRDefault="00972AB5" w:rsidP="002D4CB2">
      <w:pPr>
        <w:pStyle w:val="NoSpacing"/>
        <w:rPr>
          <w:rFonts w:ascii="Times New Roman" w:hAnsi="Times New Roman" w:cs="Times New Roman"/>
          <w:sz w:val="24"/>
          <w:szCs w:val="24"/>
        </w:rPr>
      </w:pPr>
    </w:p>
    <w:p w:rsidR="00972AB5" w:rsidRDefault="00972AB5" w:rsidP="0055627E">
      <w:pPr>
        <w:pStyle w:val="NoSpacing"/>
        <w:jc w:val="both"/>
        <w:rPr>
          <w:rFonts w:ascii="Times New Roman" w:hAnsi="Times New Roman" w:cs="Times New Roman"/>
          <w:sz w:val="24"/>
          <w:szCs w:val="24"/>
        </w:rPr>
      </w:pPr>
      <w:r>
        <w:rPr>
          <w:rFonts w:ascii="Times New Roman" w:hAnsi="Times New Roman" w:cs="Times New Roman"/>
          <w:sz w:val="24"/>
          <w:szCs w:val="24"/>
        </w:rPr>
        <w:tab/>
      </w:r>
      <w:r w:rsidR="00D53378">
        <w:rPr>
          <w:rFonts w:ascii="Times New Roman" w:hAnsi="Times New Roman" w:cs="Times New Roman"/>
          <w:sz w:val="24"/>
          <w:szCs w:val="24"/>
        </w:rPr>
        <w:t>T</w:t>
      </w:r>
      <w:r>
        <w:rPr>
          <w:rFonts w:ascii="Times New Roman" w:hAnsi="Times New Roman" w:cs="Times New Roman"/>
          <w:sz w:val="24"/>
          <w:szCs w:val="24"/>
        </w:rPr>
        <w:t xml:space="preserve">he sums required by Section 2 above shall be remitted monthly to the </w:t>
      </w:r>
      <w:r w:rsidR="00C6091C">
        <w:rPr>
          <w:rFonts w:ascii="Times New Roman" w:hAnsi="Times New Roman" w:cs="Times New Roman"/>
          <w:sz w:val="24"/>
          <w:szCs w:val="24"/>
        </w:rPr>
        <w:t xml:space="preserve">Health and Welfare </w:t>
      </w:r>
      <w:r>
        <w:rPr>
          <w:rFonts w:ascii="Times New Roman" w:hAnsi="Times New Roman" w:cs="Times New Roman"/>
          <w:sz w:val="24"/>
          <w:szCs w:val="24"/>
        </w:rPr>
        <w:t>Fund</w:t>
      </w:r>
      <w:r w:rsidR="00B173B3">
        <w:rPr>
          <w:rFonts w:ascii="Times New Roman" w:hAnsi="Times New Roman" w:cs="Times New Roman"/>
          <w:sz w:val="24"/>
          <w:szCs w:val="24"/>
        </w:rPr>
        <w:t>.  Such monthly payment shall be submitted to the Health and Welfare Fund</w:t>
      </w:r>
      <w:r>
        <w:rPr>
          <w:rFonts w:ascii="Times New Roman" w:hAnsi="Times New Roman" w:cs="Times New Roman"/>
          <w:sz w:val="24"/>
          <w:szCs w:val="24"/>
        </w:rPr>
        <w:t xml:space="preserve"> on or before the </w:t>
      </w:r>
      <w:r w:rsidR="00B173B3">
        <w:rPr>
          <w:rFonts w:ascii="Times New Roman" w:hAnsi="Times New Roman" w:cs="Times New Roman"/>
          <w:sz w:val="24"/>
          <w:szCs w:val="24"/>
        </w:rPr>
        <w:t>twentieth</w:t>
      </w:r>
      <w:r>
        <w:rPr>
          <w:rFonts w:ascii="Times New Roman" w:hAnsi="Times New Roman" w:cs="Times New Roman"/>
          <w:sz w:val="24"/>
          <w:szCs w:val="24"/>
        </w:rPr>
        <w:t xml:space="preserve"> (</w:t>
      </w:r>
      <w:r w:rsidR="00B173B3">
        <w:rPr>
          <w:rFonts w:ascii="Times New Roman" w:hAnsi="Times New Roman" w:cs="Times New Roman"/>
          <w:sz w:val="24"/>
          <w:szCs w:val="24"/>
        </w:rPr>
        <w:t>20</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 xml:space="preserve">of the month </w:t>
      </w:r>
      <w:r w:rsidR="00B173B3">
        <w:rPr>
          <w:rFonts w:ascii="Times New Roman" w:hAnsi="Times New Roman" w:cs="Times New Roman"/>
          <w:sz w:val="24"/>
          <w:szCs w:val="24"/>
        </w:rPr>
        <w:t>following the month in which the contributions</w:t>
      </w:r>
      <w:r>
        <w:rPr>
          <w:rFonts w:ascii="Times New Roman" w:hAnsi="Times New Roman" w:cs="Times New Roman"/>
          <w:sz w:val="24"/>
          <w:szCs w:val="24"/>
        </w:rPr>
        <w:t xml:space="preserve"> were accrued.  </w:t>
      </w:r>
    </w:p>
    <w:p w:rsidR="00B87913" w:rsidRDefault="00B87913" w:rsidP="002D4CB2">
      <w:pPr>
        <w:pStyle w:val="NoSpacing"/>
        <w:rPr>
          <w:rFonts w:ascii="Times New Roman" w:hAnsi="Times New Roman" w:cs="Times New Roman"/>
          <w:sz w:val="24"/>
          <w:szCs w:val="24"/>
        </w:rPr>
      </w:pPr>
    </w:p>
    <w:p w:rsidR="00B87913" w:rsidRDefault="00B87913" w:rsidP="002D4CB2">
      <w:pPr>
        <w:pStyle w:val="NoSpacing"/>
        <w:rPr>
          <w:rFonts w:ascii="Times New Roman" w:hAnsi="Times New Roman" w:cs="Times New Roman"/>
          <w:sz w:val="24"/>
          <w:szCs w:val="24"/>
        </w:rPr>
      </w:pPr>
    </w:p>
    <w:p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6.</w:t>
      </w:r>
    </w:p>
    <w:p w:rsidR="00A14F37" w:rsidRDefault="00A14F37" w:rsidP="002D4CB2">
      <w:pPr>
        <w:pStyle w:val="NoSpacing"/>
        <w:rPr>
          <w:rFonts w:ascii="Times New Roman" w:hAnsi="Times New Roman" w:cs="Times New Roman"/>
          <w:sz w:val="24"/>
          <w:szCs w:val="24"/>
        </w:rPr>
      </w:pPr>
    </w:p>
    <w:p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Health and Welfare Fund.  Copies of the verification shall be sent by the Administrator </w:t>
      </w:r>
      <w:r w:rsidR="001E5CC3">
        <w:rPr>
          <w:rFonts w:ascii="Times New Roman" w:hAnsi="Times New Roman" w:cs="Times New Roman"/>
          <w:sz w:val="24"/>
          <w:szCs w:val="24"/>
        </w:rPr>
        <w:t>of the Health and Welfare Fund to the Employer and the Local Union.</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rsidR="001E5CC3" w:rsidRDefault="001E5CC3" w:rsidP="002D4CB2">
      <w:pPr>
        <w:pStyle w:val="NoSpacing"/>
        <w:rPr>
          <w:rFonts w:ascii="Times New Roman" w:hAnsi="Times New Roman" w:cs="Times New Roman"/>
          <w:sz w:val="24"/>
          <w:szCs w:val="24"/>
        </w:rPr>
      </w:pPr>
    </w:p>
    <w:p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Failure on the part of the Employer to contribute as specified herein</w:t>
      </w:r>
      <w:r w:rsidR="00110D85">
        <w:rPr>
          <w:rFonts w:ascii="Times New Roman" w:hAnsi="Times New Roman" w:cs="Times New Roman"/>
          <w:sz w:val="24"/>
          <w:szCs w:val="24"/>
        </w:rPr>
        <w:t xml:space="preserve"> </w:t>
      </w:r>
      <w:r w:rsidR="00CF3849">
        <w:rPr>
          <w:rFonts w:ascii="Times New Roman" w:hAnsi="Times New Roman" w:cs="Times New Roman"/>
          <w:sz w:val="24"/>
          <w:szCs w:val="24"/>
        </w:rPr>
        <w:t>above</w:t>
      </w:r>
      <w:r w:rsidR="0055627E">
        <w:rPr>
          <w:rFonts w:ascii="Times New Roman" w:hAnsi="Times New Roman" w:cs="Times New Roman"/>
          <w:sz w:val="24"/>
          <w:szCs w:val="24"/>
        </w:rPr>
        <w:t>,</w:t>
      </w:r>
      <w:r>
        <w:rPr>
          <w:rFonts w:ascii="Times New Roman" w:hAnsi="Times New Roman" w:cs="Times New Roman"/>
          <w:sz w:val="24"/>
          <w:szCs w:val="24"/>
        </w:rPr>
        <w:t xml:space="preserve"> shall make the Employer liable for all claims, damages, attorneys’ fees, court costs, plus all arrears </w:t>
      </w:r>
      <w:r w:rsidR="00255F07">
        <w:rPr>
          <w:rFonts w:ascii="Times New Roman" w:hAnsi="Times New Roman" w:cs="Times New Roman"/>
          <w:sz w:val="24"/>
          <w:szCs w:val="24"/>
        </w:rPr>
        <w:t>in</w:t>
      </w:r>
      <w:r>
        <w:rPr>
          <w:rFonts w:ascii="Times New Roman" w:hAnsi="Times New Roman" w:cs="Times New Roman"/>
          <w:sz w:val="24"/>
          <w:szCs w:val="24"/>
        </w:rPr>
        <w:t xml:space="preserve"> payment, plus ten percent (10%) as liquidated damages.</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rsidR="001E5CC3" w:rsidRDefault="001E5CC3" w:rsidP="002D4CB2">
      <w:pPr>
        <w:pStyle w:val="NoSpacing"/>
        <w:rPr>
          <w:rFonts w:ascii="Times New Roman" w:hAnsi="Times New Roman" w:cs="Times New Roman"/>
          <w:sz w:val="24"/>
          <w:szCs w:val="24"/>
        </w:rPr>
      </w:pPr>
    </w:p>
    <w:p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shall complete and deliver to the Health and Welfare Fund, on forms supplied by the Health and Welfare Fund, an Employer’s report stating the name and social security number for each regular, probationary, extra, or casual employee employed by the Employer during the calendar month.</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rsidR="001E5CC3" w:rsidRDefault="001E5CC3" w:rsidP="002D4CB2">
      <w:pPr>
        <w:pStyle w:val="NoSpacing"/>
        <w:rPr>
          <w:rFonts w:ascii="Times New Roman" w:hAnsi="Times New Roman" w:cs="Times New Roman"/>
          <w:sz w:val="24"/>
          <w:szCs w:val="24"/>
        </w:rPr>
      </w:pPr>
    </w:p>
    <w:p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Trustees of the Health and Welfare Fund shall have the right to require the Employer to make available to the Trustees or their duly accredited representatives, all time cards, payroll records, social security records, withholding tax records for the employees covered by this Agreement.</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rsidR="001E5CC3" w:rsidRDefault="001E5CC3" w:rsidP="002D4CB2">
      <w:pPr>
        <w:pStyle w:val="NoSpacing"/>
        <w:rPr>
          <w:rFonts w:ascii="Times New Roman" w:hAnsi="Times New Roman" w:cs="Times New Roman"/>
          <w:sz w:val="24"/>
          <w:szCs w:val="24"/>
        </w:rPr>
      </w:pPr>
    </w:p>
    <w:p w:rsidR="00254121"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By execution of this Agreement, the Employer authorizes the Transport Employers’ Association, or its successor, to enter into appropriate trust agreements necessary for the administration of the Health and Welfare Fund and agrees to be bound by the terms of said trust agreements, thereby waiving all notice thereof and ratifying all actions already taken or to be taken by such Trustees within the scope of their authority.</w:t>
      </w:r>
    </w:p>
    <w:p w:rsidR="00254121" w:rsidRDefault="00254121" w:rsidP="003E554A">
      <w:pPr>
        <w:jc w:val="center"/>
        <w:rPr>
          <w:rFonts w:ascii="Times New Roman" w:hAnsi="Times New Roman" w:cs="Times New Roman"/>
          <w:sz w:val="24"/>
          <w:szCs w:val="24"/>
        </w:rPr>
      </w:pPr>
      <w:r>
        <w:rPr>
          <w:rFonts w:ascii="Times New Roman" w:hAnsi="Times New Roman" w:cs="Times New Roman"/>
          <w:sz w:val="24"/>
          <w:szCs w:val="24"/>
        </w:rPr>
        <w:br w:type="page"/>
      </w:r>
      <w:r w:rsidR="003E554A">
        <w:rPr>
          <w:noProof/>
        </w:rPr>
        <w:lastRenderedPageBreak/>
        <w:drawing>
          <wp:inline distT="0" distB="0" distL="0" distR="0" wp14:anchorId="1682B479" wp14:editId="517A4B22">
            <wp:extent cx="5943600" cy="294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940050"/>
                    </a:xfrm>
                    <a:prstGeom prst="rect">
                      <a:avLst/>
                    </a:prstGeom>
                  </pic:spPr>
                </pic:pic>
              </a:graphicData>
            </a:graphic>
          </wp:inline>
        </w:drawing>
      </w:r>
    </w:p>
    <w:p w:rsidR="003E554A" w:rsidRDefault="003E554A" w:rsidP="003E554A">
      <w:pPr>
        <w:jc w:val="center"/>
        <w:rPr>
          <w:rFonts w:ascii="Times New Roman" w:hAnsi="Times New Roman" w:cs="Times New Roman"/>
          <w:sz w:val="24"/>
          <w:szCs w:val="24"/>
        </w:rPr>
      </w:pPr>
      <w:bookmarkStart w:id="0" w:name="_GoBack"/>
      <w:bookmarkEnd w:id="0"/>
    </w:p>
    <w:p w:rsidR="003E554A" w:rsidRDefault="003E554A" w:rsidP="003E554A">
      <w:pPr>
        <w:jc w:val="center"/>
        <w:rPr>
          <w:rFonts w:ascii="Times New Roman" w:hAnsi="Times New Roman" w:cs="Times New Roman"/>
          <w:sz w:val="24"/>
          <w:szCs w:val="24"/>
        </w:rPr>
      </w:pPr>
      <w:r>
        <w:rPr>
          <w:noProof/>
        </w:rPr>
        <w:drawing>
          <wp:inline distT="0" distB="0" distL="0" distR="0" wp14:anchorId="42CEC5C1" wp14:editId="21E9BA0E">
            <wp:extent cx="5943600" cy="2795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795270"/>
                    </a:xfrm>
                    <a:prstGeom prst="rect">
                      <a:avLst/>
                    </a:prstGeom>
                  </pic:spPr>
                </pic:pic>
              </a:graphicData>
            </a:graphic>
          </wp:inline>
        </w:drawing>
      </w:r>
    </w:p>
    <w:sectPr w:rsidR="003E554A"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21"/>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554A"/>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27E"/>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3182"/>
    <w:rsid w:val="005C3299"/>
    <w:rsid w:val="005C418D"/>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D17A7"/>
    <w:rsid w:val="007D1DAE"/>
    <w:rsid w:val="007D25DC"/>
    <w:rsid w:val="007D3BCA"/>
    <w:rsid w:val="007D5EC5"/>
    <w:rsid w:val="007D6046"/>
    <w:rsid w:val="007D7020"/>
    <w:rsid w:val="007D7949"/>
    <w:rsid w:val="007E0555"/>
    <w:rsid w:val="007E0DA6"/>
    <w:rsid w:val="007E10FF"/>
    <w:rsid w:val="007E1959"/>
    <w:rsid w:val="007E2DD0"/>
    <w:rsid w:val="007E51E0"/>
    <w:rsid w:val="007E5BC0"/>
    <w:rsid w:val="007E5E3A"/>
    <w:rsid w:val="007E6173"/>
    <w:rsid w:val="007E68AD"/>
    <w:rsid w:val="007E6BE6"/>
    <w:rsid w:val="007E7A1D"/>
    <w:rsid w:val="007F0BBB"/>
    <w:rsid w:val="007F28BD"/>
    <w:rsid w:val="007F3061"/>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34B"/>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3B3"/>
    <w:rsid w:val="00B175A2"/>
    <w:rsid w:val="00B213A5"/>
    <w:rsid w:val="00B21665"/>
    <w:rsid w:val="00B21C67"/>
    <w:rsid w:val="00B23473"/>
    <w:rsid w:val="00B23889"/>
    <w:rsid w:val="00B24051"/>
    <w:rsid w:val="00B25804"/>
    <w:rsid w:val="00B25A22"/>
    <w:rsid w:val="00B26FF2"/>
    <w:rsid w:val="00B27033"/>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863"/>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378"/>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5FFA"/>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3E9A"/>
  <w15:docId w15:val="{517EC6BC-5C89-4389-B48C-59469CE6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 w:type="paragraph" w:customStyle="1" w:styleId="CM3">
    <w:name w:val="CM3"/>
    <w:basedOn w:val="Normal"/>
    <w:next w:val="Normal"/>
    <w:uiPriority w:val="99"/>
    <w:rsid w:val="002541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4">
    <w:name w:val="CM4"/>
    <w:basedOn w:val="Normal"/>
    <w:next w:val="Normal"/>
    <w:uiPriority w:val="99"/>
    <w:rsid w:val="002541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2">
    <w:name w:val="CM2"/>
    <w:basedOn w:val="Normal"/>
    <w:next w:val="Normal"/>
    <w:uiPriority w:val="99"/>
    <w:rsid w:val="00254121"/>
    <w:pPr>
      <w:widowControl w:val="0"/>
      <w:autoSpaceDE w:val="0"/>
      <w:autoSpaceDN w:val="0"/>
      <w:adjustRightInd w:val="0"/>
      <w:spacing w:after="0" w:line="293" w:lineRule="atLeast"/>
    </w:pPr>
    <w:rPr>
      <w:rFonts w:ascii="Times New Roman" w:eastAsiaTheme="minorEastAsia" w:hAnsi="Times New Roman" w:cs="Times New Roman"/>
      <w:sz w:val="24"/>
      <w:szCs w:val="24"/>
    </w:rPr>
  </w:style>
  <w:style w:type="paragraph" w:customStyle="1" w:styleId="Default">
    <w:name w:val="Default"/>
    <w:rsid w:val="0025412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Brian Barnhart</cp:lastModifiedBy>
  <cp:revision>7</cp:revision>
  <cp:lastPrinted>2017-04-20T20:28:00Z</cp:lastPrinted>
  <dcterms:created xsi:type="dcterms:W3CDTF">2017-12-28T17:52:00Z</dcterms:created>
  <dcterms:modified xsi:type="dcterms:W3CDTF">2018-01-03T19:25:00Z</dcterms:modified>
</cp:coreProperties>
</file>